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项目总体施工组织设计（核心主方案）第三章 施工现场总平面布置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3.1 功能分区全域规划布置（办公区、生活区、材料堆场、设备存放区、加工区专项布置）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项目场地红线尺寸、场地原始高差、出入口方位、场外接驳道路位置、临近带电区域边界、日照通风条件，结合BIM施工现场三维建模模拟排布，全域划分五大固定功能分区，附加带电作业警戒隔离区、应急备用缓冲区两大专项管控区域，所有分区采用装配式彩钢围挡、通透隔离栏物理分隔，分区标识标牌标准化布设，人车通行通道独立闭环，严禁跨分区混流作业。分区布置前置规避扰民、消防隐患、物料受潮、设备磕碰、施工扰民问题，区分10kV商住毗邻小型场地集约布置模式、110kV城郊开阔场地标准化分区布置模式，两类分区均满足国网施工现场分区验收标准，临建布局满足夏季通风、冬季防风、雨季排水、降噪隔音使用要求，所有分区选址避开基坑边坡滑移区、地下管线密集区、高压感应电辐射区、汛期积水低洼区，从平面选址源头规避安全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3.1.1 分区布置通用前置原则（双项目统一执行）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安全避让原则：所有临建设施、堆放加工区域距离基坑边缘≥2.5m、距离10kV带电线路水平安全距离≥4m、距离35kV带电线路水平安全距离≥7m，严禁在边坡坡顶、管沟上方、杆塔吊装半径范围内搭设临建及堆放物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2.动线最优原则：生活区、办公区远离吊装作业区、动火加工区、高压作业区，实现办公生活人流、物料运输车流、机具作业车流三线分流，无交叉混行；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3.环保降噪原则：生活区、办公区布置于场地主导风向上风侧，砂石加工、焊接动火、破碎下料等高噪音、高扬尘工序布置于场地下风侧，最大限度降低扬尘、噪音对办公人员、周边居民、村居群众影响；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4.集约节约原则：加工区、堆场就近接驳场内主干施工道路，缩短物料转运距离；装配式临建统一模数尺寸，完工后整体拆除周转复用，减少一次性施工投入；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动态适配原则：土建施工阶段扩容砂石、钢筋加工区，缩减精密设备存放区；电气安装阶段扩容恒温设备存放区，缩减土建建材堆场；调试阶段拆除闲置加工临建，增设并网资料专项办公区，适配全工序动态施工需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3.1.2 临时办公区标准化规划布置</w:t>
      </w:r>
      <w:bookmarkEnd w:id="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（1）选址区位布置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kV配电项目：临时办公区选址场区西北上风侧，毗邻项目主出入口，远离小区住宅楼噪音敏感点位，距离外线施工带电作业面≥6m，地势抬高0.4m填筑压实，杜绝雨季倒灌积水；整体独立封闭占地210㎡，单独开设人行出入口，不占用施工车行主干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kV变电站项目：临时办公区选址场区北侧上风开阔区域，远离山地外线动火、吊装作业片区，距离全站高压构架感应电区域≥10m，场地级配砂石垫高0.5m硬化处理，全域地势高于场区地面标高0.5m，规避汛期积水浸泡办公用房；办公区独立占地680㎡，人车双通道分离布设，对接场外市政人行道路，便于业主、监理、供电质监外来人员进场核验，不穿行施工作业腹地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（2）办公区用房配置及平面排布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全场采用A级防火阻燃装配式双层彩钢办公板房，耐火等级A级，屋面防水隔热、墙体阻燃隔音，符合工地临建消防验收标准，板房间距≥3m，满足防火疏散间距要求，平面一字型规整排布，采光通风最优。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功能房间配置：项目经理办公室、监理驻场办公室、业主驻场办公室、技术总工室、安全质检办公室、并网专项对接室、资料档案室、BIM工艺建模室、廉洁谈话室、劳资维权接待室、小型会议室、消杀防疫室共计12类专项办公室；其中资料档案室做防潮吊顶、墙面防霉涂装、地面环氧防潮地坪，配置恒温除湿机，保障并网资料、试验纸质资料长期存放无损；廉洁谈话室、劳资接待室独立单间封闭布设，全程高清监控录音，满足属地人社、住建廉政工地核查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办公附属配套布置：办公区入口布设标准化工地大门、五牌一图、文明施工公示栏、劳资维权公示牌、应急组织架构公示牌；区内布设人行透水步道、绿化绿植、户外休憩平台、垃圾分类收集点；全域布设LED节能照明、监控摄像头、语音广播系统；独立布设办公专用三级配电箱、节水洗手台、密闭垃圾桶，打造标准化创优办公场区，适配市级文明工地、国网示范工地创优评分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（3）办公区专项管控布置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办公区全域硬质围挡闭环隔离，设置专人门禁值守，外来人员实名登记进场；严禁施工机具、土建建材、电气物料驶入办公区域；夏季布设遮阳喷淋、降温风扇，冬季封闭防风保温，雨季屋面增设二次防水压条，全方位保障办公作业环境合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3.1.3 临时生活区人性化规划布置</w:t>
      </w:r>
      <w:bookmarkEnd w:id="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（1）选址隔离要求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活区与施工作业区、材料加工区采用2.5m高加厚彩钢围挡完全硬隔离，设置独立人行出入通道，严禁施工车辆穿行生活区；选址全场全年最小风频上风侧，远离焊接动火、砂石扬尘、机械噪音作业点位，距离高压带电警戒区≥8m，地势垫高硬化，排水独立自成体系，污水不汇入施工排水管网，符合工地生活区卫生防疫验收标准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（2）生活区楼栋平面排布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部采用A级防火单层装配式宿舍板房，楼栋防火间距≥4m，疏散通道宽度≥1.2m，满足消防疏散规范；宿舍定员管控，每间宿舍住宿人数不超过8人，严禁大通铺密集住宿，室内统一配置高低床、阻燃储物柜、USB安全低压插座、遮光纱窗、除湿通风设备，杜绝私拉乱接高压用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活区配套功能分区：封闭式职工食堂、食材冷藏库房、消杀淋浴间、男女分区卫生间、洗衣晾晒场区、应急医疗救护室、农民工夜校、休闲活动室、密闭垃圾收集站、化粪池污水处理设施一体化配套布置。职工食堂独立设置后厨粗加工区、熟食操作区、食材仓储区，办理工地食品经营备案，灶台全域防火铺贴，排烟管道加装油烟净化装置，达标排放；卫生间、淋浴间全天候通风消杀，地面防滑防渗，污水接入一体化污水处理设备，处理达标后排入市政管网，严禁直排场地周边土壤沟渠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（3）生活区人文及防疫平面布置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活区布设农民工夜校宣教长廊、安全文化展板、劳资制度展板，常态化开展安全教育、劳资普法、工艺培训；全域布设灭鼠、灭蚊、防疫消杀点位，定期消杀防控病媒滋生；设置专用非机动车停车棚、饮用水恒温供水点；生活区围墙加装降噪隔音棉，降低场外道路噪音干扰，落实人文施工、文明务工管控，契合农民工零投诉、文明施工投标承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3.1.4 分类材料堆场分区规划布置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结合土建、电气流水施工时序，采用</w:t>
      </w:r>
      <w:r>
        <w:rPr>
          <w:rFonts w:eastAsia="等线" w:ascii="Arial" w:cs="Arial" w:hAnsi="Arial"/>
          <w:b w:val="true"/>
          <w:sz w:val="22"/>
        </w:rPr>
        <w:t>分区封闭、分类垫高、分区挂牌、干湿分离</w:t>
      </w:r>
      <w:r>
        <w:rPr>
          <w:rFonts w:eastAsia="等线" w:ascii="Arial" w:cs="Arial" w:hAnsi="Arial"/>
          <w:sz w:val="22"/>
        </w:rPr>
        <w:t>堆场布置模式，紧邻场内施工主干道布设，装卸吊车作业半径全覆盖堆场范围，减少二次倒运转运成本，所有堆场分区砌筑20cm高混凝土挡水坎，外围布设环形排水沟，杜绝雨水浸泡建材，按使用属性划分六大专项材料堆场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（1）土建散装建材堆场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布置于场地下风外围区域，独立围挡封闭，划分碎石堆场、中粗砂堆场、水泥粉煤灰封闭库房、砌筑砖块堆场四大子区域；砂石堆场采用1.8m高隔离栏分隔，分区挂牌标识规格、进场日期、检验状态；水泥、外加剂等粉状易受潮建材搭设全封闭防雨库房，地面垫高30cm方木架空，内设除湿机，做到防雨、防潮、防盗、防尘全覆盖；堆场出入口设置洗车防滑坡道，车辆进出不携带泥土污染主干道路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（2）钢筋型材专用堆场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紧邻钢筋加工棚就近布置，场内浇筑C15素混凝土地面硬化，设置间距1.2m混凝土架空支墩，所有原材钢筋、成品箍筋、型钢分类架空堆放，离地高度≥30cm，避免接地锈蚀；长短型材分区归类堆放，悬挂材质复检合格标识、使用部位标识；堆场两侧布设小型排水边沟，雨后快速排水，减少钢筋锈蚀损耗，降低施工材料损耗率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3" w:id="13"/>
      <w:r>
        <w:rPr>
          <w:rFonts w:eastAsia="等线" w:ascii="Arial" w:cs="Arial" w:hAnsi="Arial"/>
          <w:b w:val="true"/>
          <w:sz w:val="28"/>
        </w:rPr>
        <w:t>（3）线缆辅材专用堆场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介于电气加工区与设备存放区中间区位，独立封闭围挡，划分高压铠装电缆区、低压阻燃线缆区、接地扁钢区、金具绝缘子辅材区、桥架支架区；线缆卷材卧式架空堆放，避免挤压破损绝缘层；金具、螺栓、绝缘小件放入密闭分类储物箱，防尘防锈；线缆堆场严禁尖锐物料堆放，严防划破线缆绝缘外皮，联动成品保护专项方案做好前期防护布置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（4）防火防腐物资堆场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独立远离动火加工区布置，封闭避光存放防火堵料、防腐油漆、绝缘防护耗材、防水卷材；易燃防腐耗材单独划定危化小件存放柜，双人上锁管理，周边就近布设干粉灭火器、消防沙，前置防控易燃物料起火风险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（5）外线杆塔物料堆场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110kV项目专属布置，临近场外山地施工便道出入口，集中堆放杆塔预埋件、拉线金具、护坡建材，便于外运山地施工现场，减少场内远距离转运，适配外线流水施工用料节奏。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6" w:id="16"/>
      <w:r>
        <w:rPr>
          <w:rFonts w:eastAsia="等线" w:ascii="Arial" w:cs="Arial" w:hAnsi="Arial"/>
          <w:b w:val="true"/>
          <w:sz w:val="28"/>
        </w:rPr>
        <w:t>（6）周转材料堆场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集中堆放模板、方木、脚手架、安全网、临建周转构件，完工后统一归集堆放，分类规整码放，便于退场周转复用，节约项目临时施工造价。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3.1.5 高低压设备专项存放区精细化布置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区域为全场平面布置核心管控区域，针对高压精密电气设备、储能成套设备防潮、防尘、防碰撞、防盗、温控专项需求，选址全场地势最高、无积水、无扬尘、远离动火焊接、远离感应电最优区位，分区分级闭环防护，严格区分待检设备、合格待用设备、返修设备三区隔离，专人24小时值守管控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（1）大型重型设备露天存放区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供主变压器、GIS分体构件、美式箱变、储能预制舱大件设备临时存放，场地加厚20cmC20混凝土地面硬化，地基承载力满足50t大件设备静置承压要求，地面设置限位防撞墩；全域搭设可开合防雨遮阳大棚，大风天气封闭围挡防护；设备周边预留4m环形吊装作业空间，便于吊车就近装卸转运，设备底部垫设橡胶减震垫块，防止漆面磕碰、底部结构应力受损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9" w:id="19"/>
      <w:r>
        <w:rPr>
          <w:rFonts w:eastAsia="等线" w:ascii="Arial" w:cs="Arial" w:hAnsi="Arial"/>
          <w:b w:val="true"/>
          <w:sz w:val="28"/>
        </w:rPr>
        <w:t>（2）户内精密设备恒温存放库房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封闭式防火保温装配式库房，专属存放高低压开关柜、直流屏、综保测控屏、五防闭锁装置、储能电芯模组、光纤通讯精密设备；库房内设恒温除湿机组，常年管控温度16-26℃、空气湿度≤60%，满足电力精密电气存储国标要求；墙面防静电涂装，地面环氧防静电地坪，布设静电接地装置，规避静电击穿元器件；库房出入口设置防尘风淋隔断，进出物料减少浮尘带入；全域高清监控、红外防盗报警、烟感消防联动全覆盖，实行出入双人登记、一物一档管护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（3）备品备件专属存放区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独立隔间存放设备原厂密封备件、电缆终端头备件、密封胶条、通讯模块，原厂包装密闭存放，标注批次、并网参数，保障后期安装调试、故障消缺备件随时取用，联动设备供货协调重难点，提前储备备件、分区存放备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3.1.6 土建电气专项加工区封闭布置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全场加工区全部封闭式围挡搭设，降噪防尘全覆盖，划定动火作业专属禁区，办理场内固定动火作业许可，分区独立作业，杜绝交叉动火作业风险，设置加工区专职安全员定点值守。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2" w:id="22"/>
      <w:r>
        <w:rPr>
          <w:rFonts w:eastAsia="等线" w:ascii="Arial" w:cs="Arial" w:hAnsi="Arial"/>
          <w:b w:val="true"/>
          <w:sz w:val="28"/>
        </w:rPr>
        <w:t>（1）钢筋集中加工区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封闭式钢架彩钢顶棚加工棚，A级防火材质，顶棚高度3.2m，内设钢筋切断机、弯曲机、调直机、套丝机成套机具；加工棚地面硬化防滑，机具点位设置接地漏电防护；划分原材料进料区、机械加工区、成品下料区、废料归集区四区动线；加工棚周边喷淋常态化开启，管控钢筋下料扬尘；废料定点归集外运，做到工完场清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（2）木工模板加工区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独立远离电气设备存放区布设，全封闭阻燃围挡，配备木屑负压吸尘设备、足量消防灭火器材；木屑废料密闭收纳，每日清运离场；区内严禁明火、电气焊接作业，单独划定木工动火点位，专项审批后方可作业，防控木屑起火隐患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4" w:id="24"/>
      <w:r>
        <w:rPr>
          <w:rFonts w:eastAsia="等线" w:ascii="Arial" w:cs="Arial" w:hAnsi="Arial"/>
          <w:b w:val="true"/>
          <w:sz w:val="28"/>
        </w:rPr>
        <w:t>（3）电气焊接绝缘加工区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属接地焊接、桥架切割、金具打磨、电缆头预制封闭加工区，地面铺设绝缘橡胶地坪，布设感应电临时接地装置；分区配备烟尘净化设备，减少焊接废气扩散；靠近消防点位布设，动火作业配备防火毯、接火斗，杜绝焊渣引燃线缆、易燃辅材；雨天封闭停止露天焊接作业，保障电气加工施工安全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5" w:id="25"/>
      <w:r>
        <w:rPr>
          <w:rFonts w:eastAsia="等线" w:ascii="Arial" w:cs="Arial" w:hAnsi="Arial"/>
          <w:b w:val="true"/>
          <w:sz w:val="28"/>
        </w:rPr>
        <w:t>（4）防水防腐加工区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场地下风边角独立布设，远离办公、生活区，密闭围挡，专人管控防腐油漆、防水热熔作业，严控挥发性气体扩散，作业完成后及时消杀通风，降低职业健康危害。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3.2 场内施工道路、排水系统、临时用电主干线路全域布设方案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小节平面配套管网道路布设，结合场地高差、雨季水文、机具荷载、用电负荷专项测算，提前通过BIM管网建模优化路由，实现道路人车分流、雨污分流、临电分路供电，杜绝管线交叉打架、道路积水、线路过载跳闸问题；道路、排水、临电三大系统兼顾土建重载施工、电气精密施工、调试保电全阶段工况，一次布设成型、全周期复用，施工后期仅做微调改造，减少返工改造造价；所有线路、道路标识清晰，标高、坡度、荷载、线径全部满足国网工地临时设施验收规范，适配雨季防汛、大件重载通行、精密设备稳压用电核心施工需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3.2.1 场内分级施工道路平面布设</w:t>
      </w:r>
      <w:bookmarkEnd w:id="2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8" w:id="28"/>
      <w:r>
        <w:rPr>
          <w:rFonts w:eastAsia="等线" w:ascii="Arial" w:cs="Arial" w:hAnsi="Arial"/>
          <w:b w:val="true"/>
          <w:sz w:val="28"/>
        </w:rPr>
        <w:t>（1）道路布设总体标准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遵循“主干道闭环贯通、支道直达作业面、重载道路硬化加固、轻载道路碎石铺装、人车物理分流、夜间照明全覆盖”布设原则，全场道路设置单向环形通行动线，避免车辆会车拥堵；道路横坡设置2%外向排水坡度，道路两侧同步配套排水边沟，路面不积存雨水；所有道路转角做圆弧倒角处理，满足50t大件运输车、25t汽车吊车转弯通行半径要求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9" w:id="29"/>
      <w:r>
        <w:rPr>
          <w:rFonts w:eastAsia="等线" w:ascii="Arial" w:cs="Arial" w:hAnsi="Arial"/>
          <w:b w:val="true"/>
          <w:sz w:val="28"/>
        </w:rPr>
        <w:t>（2）分级道路尺寸及构造布设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场区一级环形施工主干道：全场闭合环形布设，贯通出入口、堆场、加工区、设备区、吊装点位，道路净宽6m，基底碾压夯实，铺设20cm级配碎石垫层+15cmC25混凝土硬化面层，承载荷载≥60t，满足主变、储能舱大件重载车辆全天候通行；道路两侧设置0.3m高防撞路牙，保护路边临电杆、排水井、消防设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2.二级分支施工支道：连接主干道至基坑作业面、配电房工作面、外线临时便道，道路净宽3.5m，10cm碎石硬化铺装，满足小型物料货车、叉车、机具转运通行；雨季及时补铺碎石防滑，保障泥泞天气通行能力。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3.山地外线临时便道（110kV专项）：依托原有乡间土路拓宽压实，修筑3m宽山地施工便道，边坡夯实加固，便道内侧开挖简易排水沟槽，防止雨水冲刷垮塌，直达每基杆塔作业点位。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4.人行专用步道：办公生活区、施工区分离布设透水砖人行步道，禁止施工车辆碾压人行通道，实现人车完全分流，规避人车碰撞安全事故。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0" w:id="30"/>
      <w:r>
        <w:rPr>
          <w:rFonts w:eastAsia="等线" w:ascii="Arial" w:cs="Arial" w:hAnsi="Arial"/>
          <w:b w:val="true"/>
          <w:sz w:val="28"/>
        </w:rPr>
        <w:t>（3）道路配套附属布置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区主出入口设置全自动洗车平台、三级沉淀池、高压冲洗设备，所有外出车辆底盘、轮胎全覆盖冲洗，不带泥上路，满足属地扬尘交管管控；全场道路两侧布设太阳能节能路灯，间距8m一盏，夜间施工全域照明；路口、转角、基坑道口布设限速、警示、导向交通标识，场内车辆限速5km/h行驶；跨临时排水沟位置搭设预制钢筋混凝土过水盖板，保障排水通畅、车辆通行无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3.2.2 全域雨污分流闭环排水系统布设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场地西北高、东南低原始地貌高差，全域采用雨污完全分流排水体系，雨水就近场外排放、施工生产污水沉淀回用、生活污水处理达标排放，适配雨季强降雨防汛排涝要求，杜绝基坑积水、场区内涝、场地泥泞问题，排水路由避开设备基础、电缆沟槽、临电管线，互不交叉干扰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2" w:id="32"/>
      <w:r>
        <w:rPr>
          <w:rFonts w:eastAsia="等线" w:ascii="Arial" w:cs="Arial" w:hAnsi="Arial"/>
          <w:b w:val="true"/>
          <w:sz w:val="28"/>
        </w:rPr>
        <w:t>（1）雨水防汛排水系统布设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1.外围截水围挡：全场红线周边砌筑40cm高混凝土环形截水坎，场外雨水阻隔不入施工场区；山地施工片区顶部开挖环山截水沟，拦截山体汇水，避免坡面雨水直冲基坑、杆塔基础。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场内雨水管网：道路两侧砌筑40cm×30cm砖砌排水边沟，砂浆抹面防渗，连通场区环形主干雨水沟；基坑周边砌筑基坑专用截水沟，基坑内部布设集水井、潜水泵联动抽水，雨季自动启停排水；雨水汇集至场区东南角三级雨水沉淀池，沉淀澄清后自流排入市政雨水管网，干旱时段抽至扬尘喷淋系统回用降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3.排水防汛补强：低洼作业区、设备存放区增设应急排水泵、备用排水软管，汛期提前布设完毕；所有排水沟沟口设置防盗过滤网，拦截塑料袋、砂石杂物，防止管网堵塞溃水。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3" w:id="33"/>
      <w:r>
        <w:rPr>
          <w:rFonts w:eastAsia="等线" w:ascii="Arial" w:cs="Arial" w:hAnsi="Arial"/>
          <w:b w:val="true"/>
          <w:sz w:val="28"/>
        </w:rPr>
        <w:t>（2）生产施工污水排水系统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筋冲洗、砼养护、场地冲洗施工生产污水，单独归集至生产污水三级沉淀池，沉淀泥沙、油污后，清水回用场地喷淋降尘、砼养护，污水不外排，实现水资源循环利用，契合绿色节能施工管控要求；沉淀池定期清淤，渣土集中外运合规处置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4" w:id="34"/>
      <w:r>
        <w:rPr>
          <w:rFonts w:eastAsia="等线" w:ascii="Arial" w:cs="Arial" w:hAnsi="Arial"/>
          <w:b w:val="true"/>
          <w:sz w:val="28"/>
        </w:rPr>
        <w:t>（3）生活污水处理系统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生活区食堂、淋浴、卫生间生活污水，独立接入一体化地埋式污水处理设备，厌氧过滤消杀处理，水质达标后接入市政污水管网，严禁生活污水直排周边农田、沟渠，满足属地环保排污验收标准。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3.2.3 分级分区临时用电主干线路布设方案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据全场施工机具负荷、照明负荷、除湿温控负荷、调试保电负荷，负荷测算总峰值400kW，采用“总变配电+分区配电箱+专用保电回路”三级配电、TN-S三相五线制接零保护系统布设，做到一机、一闸、一漏、一箱，主干线路架空集约布设，精密设备单独稳压回路供电，规避施工用电跳闸、电压不稳损坏精密电气设备，全程联动临时用电专项安全方案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6" w:id="36"/>
      <w:r>
        <w:rPr>
          <w:rFonts w:eastAsia="等线" w:ascii="Arial" w:cs="Arial" w:hAnsi="Arial"/>
          <w:b w:val="true"/>
          <w:sz w:val="28"/>
        </w:rPr>
        <w:t>（1）用电接驳总源点位布设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区西北侧接驳市政10kV公网，新设400kW施工专用临时变压器一台，作为全场施工常用电源；同步在场区设备存放区旁固定式布设2台200kW静音全自动柴油应急发电机，市电断电自动启停合闸，专供调试试验、储能温控、设备除湿、消防应急保电，保障并网调试不间断供电，杜绝断电导致试验数据失效、设备受潮故障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7" w:id="37"/>
      <w:r>
        <w:rPr>
          <w:rFonts w:eastAsia="等线" w:ascii="Arial" w:cs="Arial" w:hAnsi="Arial"/>
          <w:b w:val="true"/>
          <w:sz w:val="28"/>
        </w:rPr>
        <w:t>（2）主干线路架空路由布设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场高压施工主干线缆采用绝缘架空敷设，不地面埋地横穿施工道路，避免车辆碾压破损线缆；布设镀锌钢管电力立杆，立杆高度4.5m，杆距15m，横穿道路线路加高至6m，加装绝缘防护套管；主干线路分四路独立回路供电，互不干扰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回路一：办公生活专用回路，专供办公照明、生活区供水、宿舍低压用电，独立漏电保护，压降稳压管控；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回路二：土建加工重载回路，专供钢筋机械、木工机械、砼振捣机具、基坑排水大功率机具用电；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回路三：电气设备恒温专用稳压回路，专供设备库房除湿、储能舱温控、精密设备调试稳压用电，加装变频稳压装置，电压波动控制±2%以内；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回路四：消防扬尘应急回路，专供消防水泵、扬尘喷淋、应急照明、监控安防专用不间断用电。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8" w:id="38"/>
      <w:r>
        <w:rPr>
          <w:rFonts w:eastAsia="等线" w:ascii="Arial" w:cs="Arial" w:hAnsi="Arial"/>
          <w:b w:val="true"/>
          <w:sz w:val="28"/>
        </w:rPr>
        <w:t>（3）分区末端配电布设管控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分区独立设置防雨防爆二级、三级配电箱，配电箱垫高60cm落地搭设，上锁专人管理；临近带电作业区域配电箱做双层绝缘防护；所有临电线路标识编号清晰，每日电工巡检绝缘、接地阻值；雨后全覆盖复测线路绝缘性能，破损线缆即刻更换，严防触电、感应电安全事故；临电平面路由避开排水沟槽、动火作业区，降低水电耦合安全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3.3 消防点位、扬尘喷淋、围挡隔离全域布置要求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为工地文明创优、环保督查、消防验收核心评分板块，严格对标属地住建扬尘六个百分百、电力施工现场消防安全管控导则、临近带电隔离防护规范，全域闭环布设围挡隔离体系、智能扬尘喷淋降尘体系、网格化消防防控体系，兼顾常态化施工管控、极端工况应急防控、上级部门迎检创优三大作用，所有设施一次布设、全周期使用，分区量化布设数量、点位、参数，管控标准可核验、可验收，联动文明施工、安全消防专项方案，实现场区零火情、扬尘达标、隔离合规、施工零扰民管控目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3.3.1 全域分级围挡隔离标准化布置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按照外围封闭、分区隔离、高危加密三重围挡标准分级布设，差异化选用围挡材质，兼顾防护、降噪、警示、美观一体化功能，贴合文明工地外观创优要求。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1" w:id="41"/>
      <w:r>
        <w:rPr>
          <w:rFonts w:eastAsia="等线" w:ascii="Arial" w:cs="Arial" w:hAnsi="Arial"/>
          <w:b w:val="true"/>
          <w:sz w:val="28"/>
        </w:rPr>
        <w:t>（1）场区外围闭环主围挡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场红线外围统一搭设2.5m高装配式加厚彩钢封闭式主围挡，围挡底部砌筑20cm高防溢尘混凝土挡坎，杜绝场外扬尘互通、场内砂石泥土外溢；毗邻市政道路、商住小区一侧围挡内侧加装高密度隔音吸音棉，降噪分贝降低25db以上，严控施工噪音扰民；围挡外立面统一喷涂企业LOGO、安全文明标语、工艺创优海报、扬尘管控公示标语，排布规整美观；围挡每隔20m设置加固斜撑，大风天气抗倾覆，围挡转角加装警示爆闪灯、反光标识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2" w:id="42"/>
      <w:r>
        <w:rPr>
          <w:rFonts w:eastAsia="等线" w:ascii="Arial" w:cs="Arial" w:hAnsi="Arial"/>
          <w:b w:val="true"/>
          <w:sz w:val="28"/>
        </w:rPr>
        <w:t>（2）场内功能分区隔离围挡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办公、生活、加工、设备、堆场之间，采用1.8m高通透镀锌护栏隔离，通透可视、便于安全巡查；动火加工区、危化物料区采用阻燃铁皮封闭围挡，防火隔离；临近带电高危作业区，采用绝缘硬质隔离围挡+智能电子围栏双重隔离，电子围栏联动声光报警，误入即刻预警，严防跨界进入带电禁区违章作业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3" w:id="43"/>
      <w:r>
        <w:rPr>
          <w:rFonts w:eastAsia="等线" w:ascii="Arial" w:cs="Arial" w:hAnsi="Arial"/>
          <w:b w:val="true"/>
          <w:sz w:val="28"/>
        </w:rPr>
        <w:t>（3）临时道口隔离管控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场区主施工大门采用双开封闭式钢制大门，人车分流门禁值守；场内小型作业道口设置移动式隔离围挡，可灵活开合，适配流水作业动线调整；夜间所有隔离围挡全域开启警示灯带，提升夜间施工可视隔离效果。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3.3.2 网格化全域消防点位布置及管控要求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遵循“网格化布点、高危区加密、全覆盖无盲区、取用便捷、专人管护”消防布设原则，结合场内防火分区面积、动火点位、易燃物料存量，划定八大防火分区，配齐灭火器材、消防水源、应急疏散设施，所有消防点位编号台账管理，每周点检维保，满足消防报验、工地消防验收标准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5" w:id="45"/>
      <w:r>
        <w:rPr>
          <w:rFonts w:eastAsia="等线" w:ascii="Arial" w:cs="Arial" w:hAnsi="Arial"/>
          <w:b w:val="true"/>
          <w:sz w:val="28"/>
        </w:rPr>
        <w:t>（1）固定消防水源管网布设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托场内施工给水主管网，独立接驳专用消防供水管道，全场环形消防水管闭合贯通，办公区、加工区、设备区就近设置室外消防取水接口；生活区、密闭库房室内布设消防栓管网，水压全天候达标；场区东南角专用设置消防蓄水池一座，蓄水容积50m³，常备足量消防应急用水，断电断水情况下可保障初期火情灭火用水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6" w:id="46"/>
      <w:r>
        <w:rPr>
          <w:rFonts w:eastAsia="等线" w:ascii="Arial" w:cs="Arial" w:hAnsi="Arial"/>
          <w:b w:val="true"/>
          <w:sz w:val="28"/>
        </w:rPr>
        <w:t>（2）分区消防器材网格化布点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1.办公生活区：每50㎡配置一组4kg干粉灭火器+消防水桶+消防沙，宿舍楼道布设应急疏散指示灯、声光逃生标志，楼道宽度满足消防疏散要求；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2.动火加工区、木工区、防腐区：每20㎡加密布设灭火器材，配套专用防火毯、接火斗、阻燃隔离垫，动火点位就近布设消防沙池；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3.电气精密设备库房、储能存放区：禁用干粉灭火器，全域配置气溶胶专用电气灭火装置，防止干粉残留损坏精密电气元器件，适配电气火情专项灭火；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4.危化油料存放区：独立防爆消防点位，配备防爆灭火器材、防渗消防沙，隔离火种管控；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5.道路沿线消防点位：场内主干道每隔30m布设一组移动式消防器材，兼顾流动火情应急处置。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7" w:id="47"/>
      <w:r>
        <w:rPr>
          <w:rFonts w:eastAsia="等线" w:ascii="Arial" w:cs="Arial" w:hAnsi="Arial"/>
          <w:b w:val="true"/>
          <w:sz w:val="28"/>
        </w:rPr>
        <w:t>（3）消防通道及应急隔离布置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场环形主干道永久作为消防应急通道，全程保持畅通，严禁堆放物料、停放机具占用消防通道；场内划定4处应急疏散集结场地，标识清晰；临建板房间距严格满足防火间距，不私自搭建违章附属用房，从平面布局规避连片起火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3.3.3 智能全域扬尘喷淋系统布置及闭环管控要求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落实属地扬尘治理“六个百分百”管控要求：施工围挡百分百封闭、裸土百分百覆盖、道路百分百硬化、出入车辆百分百冲洗、扬尘喷淋百分百开启、渣土物料百分百密闭转运，全域布设智能联动扬尘降尘设施，实现自动喷淋、智能控尘、数据可溯源，对接属地环保扬尘在线监测设备，数值超标自动启动喷淋降尘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9" w:id="49"/>
      <w:r>
        <w:rPr>
          <w:rFonts w:eastAsia="等线" w:ascii="Arial" w:cs="Arial" w:hAnsi="Arial"/>
          <w:b w:val="true"/>
          <w:sz w:val="28"/>
        </w:rPr>
        <w:t>（1）围挡智能喷淋布设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场外围主围挡顶部通长布设高压雾化喷淋管道，喷淋头间距1.5m布设，联动场外扬尘在线监测仪，PM10、PM2.5数值超标自动启停喷淋；毗邻小区路段围挡喷淋加装降噪雾化喷头，水雾细密、无积水、不扰民；喷淋水源取自雨水回用沉淀池，节水节能，全天候常态化抑尘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0" w:id="50"/>
      <w:r>
        <w:rPr>
          <w:rFonts w:eastAsia="等线" w:ascii="Arial" w:cs="Arial" w:hAnsi="Arial"/>
          <w:b w:val="true"/>
          <w:sz w:val="28"/>
        </w:rPr>
        <w:t>（2）场内作业面喷淋点位布设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砂石堆场、钢筋加工区、土方开挖作业区立杆布设高架喷淋机组，定点抑尘；土方裸土区域全覆盖高密度绿色防尘网密闭覆盖，边角压实固定；基坑开挖作业面配备移动式雾炮机4台，大风扬尘天气全域机动补喷降尘；物料装卸作业定点开启雾炮，抑制装卸起尘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1" w:id="51"/>
      <w:r>
        <w:rPr>
          <w:rFonts w:eastAsia="等线" w:ascii="Arial" w:cs="Arial" w:hAnsi="Arial"/>
          <w:b w:val="true"/>
          <w:sz w:val="28"/>
        </w:rPr>
        <w:t>（3）扬尘配套闭环管控布置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区主出入口洗车平台配套高压冲洗、泥沙沉淀、渣土密闭转运设施；场内道路每日定时洒水清扫，机械化保洁；散装建材全部密闭覆盖，外运渣土车辆全密闭篷布遮盖；场区布设扬尘管控公示牌，公示管控责任人、环保举报电话、管控标准，常态化迎检属地环保巡查，杜绝扬尘处罚停工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2" w:id="52"/>
      <w:r>
        <w:rPr>
          <w:rFonts w:eastAsia="等线" w:ascii="Arial" w:cs="Arial" w:hAnsi="Arial"/>
          <w:b w:val="true"/>
          <w:sz w:val="30"/>
        </w:rPr>
        <w:t>3.3.4 高危叠加专项隔离防护补充布置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临近带电、高空吊装、深基坑三大危大区域，叠加双层隔离防护：深基坑周边搭设1.2m高标准化防护栏杆，挂设警示密目网；吊装作业半径外围布设移动式警戒围挡；临近带电区域绝缘围挡+电子围栏双隔离，专职安全员定点值守；所有危大隔离区域标识、警示、预警设施一体化布设，全方位筑牢平面隔离安全防线，匹配第一章工程重难点高危施工防控要求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2026-06-18T02:42:32Z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{"Label":"1","ContentProducer":"001191110102MACQD9K64010000","ProduceID":"7652560331173039082","ReservedCode1":"","ContentPropagator":"","PropagateID":"","ReservedCode2":""}</vt:lpwstr>
  </property>
</Properties>
</file>