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35/110/220kV架空输电线路杆塔各类基础浇筑</w:t>
      </w:r>
      <w:r>
        <w:rPr>
          <w:rFonts w:eastAsia="等线" w:ascii="Arial" w:cs="Arial" w:hAnsi="Arial"/>
          <w:b w:val="true"/>
          <w:sz w:val="52"/>
        </w:rPr>
        <w:t>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 方案总则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规范化管控本项目35/110/220kV架空输电线路全类型杆塔基础混凝土浇筑施工，统一平地、丘陵、山地、陡坡四类地貌浇筑工艺，适配现浇独立基础、山地高低腿掏挖基础、岩石锚杆基础、机械灌注桩、板式扩展基础五大主流基础型式施工；严控混凝土配比、拌合、运输、入模振捣、养护、拆模、地脚螺栓预埋全流程质量，解决山地浇筑离析、高低腿浇筑高差偏差、基坑渗水浇筑、岩石基面结合不实、预埋件偏移等通病；保障基础混凝土强度、几何尺寸、基础预偏、根开高差、接地预埋全数满足国网验收标准，杜绝后期基础沉降、开裂、预埋件位移、铁塔受力偏心、基础抗拔承载力不足隐患，衔接前置复测分坑工序、后置铁塔组立工序，满足线路并网送电、国网竣工验收、运维巡检全流程管控要求，标准化安全作业、质量报验、资料归档、季节性施工全流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《110kV～750kV架空输电线路施工及验收规范》GB 50233-2014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《混凝土结构工程施工质量验收规范》GB 50204-2015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《输电线路杆塔基础施工技术规程》DL/T 5210.1-2018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《输电线路掏挖基础技术规定》Q/GDW 11177-2014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《建筑桩基技术规范》JGJ94-2008、《混凝土质量控制标准》GB50164-2011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本项目线路杆塔基础施工图、基础配筋图、混凝土强度设计文件、地质勘察报告、杆塔预偏专项设计文件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前期线路复测分坑验收资料、基坑开挖报验资料、基坑地基承载力检测报告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业主监理输电土建施工管理细则、线路基础质量反措、混凝土试块送检及工序报验管理规定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 现场地貌水文资料、雨季地下水工况、原材料检测报告、商品混凝土厂家资质文件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本方案专属适配本项目</w:t>
      </w:r>
      <w:r>
        <w:rPr>
          <w:rFonts w:eastAsia="等线" w:ascii="Arial" w:cs="Arial" w:hAnsi="Arial"/>
          <w:b w:val="true"/>
          <w:sz w:val="22"/>
        </w:rPr>
        <w:t>35kV、110kV、220kV全电压等级架空输电线路</w:t>
      </w:r>
      <w:r>
        <w:rPr>
          <w:rFonts w:eastAsia="等线" w:ascii="Arial" w:cs="Arial" w:hAnsi="Arial"/>
          <w:sz w:val="22"/>
        </w:rPr>
        <w:t>全线杆塔基础混凝土浇筑作业，全覆盖五大杆塔基础型式：平地现浇钢筋混凝土独立扩展基础、山地陡坡高低腿人工掏挖基础、硬质山体岩石锚杆基础、河道软基机械钻孔灌注桩、转角耐张加厚抗拔板式基础；涵盖基坑基面处理、垫层浇筑、钢筋绑扎、模板支护、地脚螺栓精准预埋、分层混凝土浇筑振捣、泌水处理、养护保温、拆模修补、接地体预埋、基础护坡回填全工序；适配旱地、地下水基坑、风化岩基坑、雨季积水基坑差异化浇筑施工，承接前置复测分坑、基坑开挖工序，为铁塔组立前置核心土建工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核心施工管控指标（国网验收硬性标准）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混凝土强度：普通基础C25、抗拔/转角加厚基础C30、水下灌注桩C30防渗，试块同条件、标养强度100%达标；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基础外形尺寸：截面尺寸偏差+8mm/-5mm，基础顶面平整度≤3mm，垂直度偏差≤0.5‰；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地脚螺栓预埋：中心间距偏差≤±2mm，螺杆垂直度偏差≤1.5‰，外露丝扣长度偏差±5mm；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高低腿基础：四腿顶面相对高差偏差≤±15mm，基础预偏位移偏差≤±10mm；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浇筑质量：基础无蜂窝、麻面、露筋、贯通裂缝，表层非结构性细微裂缝宽度≤0.2mm；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基面结合：岩石基础凿毛结合率≥95%，掏挖基底无浮土、积水，新旧混凝土结合密实；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接地预埋：接地引出位置偏差≤20mm，接地扁钢与基础锚固贴合牢固。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基础浇筑核心管控原则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基坑验收不合格不浇筑、原材料复检不合格不浇筑、预埋件未复核不浇筑、雨天无防护不浇筑；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等高基础对称分层均衡浇筑，高低腿基础分腿独立控高浇筑，杜绝单侧偏重浇筑位移；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转角耐张基础严格按设计预留顶面预偏量，浇筑完成后严禁后期打磨修正；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有水基坑先降水清淤、封底浇筑，严禁带淤泥、浑水直接浇筑封底混凝土；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混凝土一次性连续浇筑成型，大体积基础设置分层间歇振捣缝，杜绝冷缝缺陷。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2 工程基础概况及施工重难点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2.1 全线杆塔基础型式划分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结合沿线地质地貌，全线划分五类施工基础，差异化浇筑工艺管控：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平地农耕区段：现浇钢筋混凝土独立扩展基础，C25混凝土，常规等量对称浇筑；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山地陡坡林区：高低腿人工掏挖基础，C25抗渗混凝土，分腿控高、独立振捣浇筑；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硬质岩石山体：岩石锚杆嵌固基础，C30微膨胀锚固混凝土，孔底清岩后压力灌浆浇筑；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河道低洼软基：机械钻孔灌注桩，水下C30防渗混凝土，导管水下连续浇筑；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线路转角/终端塔：加厚抗拔板式基础，C30抗裂混凝土，带预偏、加厚配筋浇筑。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2.2 现场施工工况概况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路沿线平地基坑土质粉质黏土、承载力良好；山地基坑风化岩土夹杂碎石，坡面倾角12°~35°，高低腿高差最大2.2m；局部低洼基坑浅层地下水丰富，雨季基坑积水量大；岩石基础山体整体性较好，局部存在裂隙渗水；全线转角塔均需设置顶面受力预偏，农耕区基础需做好表层防沉降浇筑；现场山地大型罐车无法直达，采用搅拌机+转运料斗二次转运浇筑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2.3 浇筑施工重难点及专项对策（评标加分项）</w:t>
      </w:r>
      <w:bookmarkEnd w:id="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2.3.1 施工重难点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山地高低腿浇筑：高差控制难、模板跑模、地脚螺栓组整体偏移、顶面标高不均；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地下水基坑：基底积水浮泥无法清理，浇筑后基底夹泥、基础抗拔承载力不足；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转角基础预偏管控：浇筑振捣扰动模板，预偏量偏移超标，后期铁塔受力倾斜；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山地混凝土转运：高差转运骨料离析、坍落度流失，浇筑密实度不达标；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岩石锚杆孔灌浆：孔内残留岩粉、裂隙漏浆，锚杆锚固强度不足；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昼夜温差大、大风天气：混凝土表层失水开裂、养护不到度产生干缩裂缝。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2.3.2 专项应对措施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高低腿基础：定制分体加固模板，螺栓架独立钢架固定，每腿布设标高控制点，分层等量浇筑；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含水基坑：前置集水井抽水、人工清底，先浇筑100mm厚C15封底混凝土，初凝后主体浇筑；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转角预偏基础：模板外侧斜撑加固，预埋件钢架与基坑地脚锚筋焊接固定，振捣远离预埋构件；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山地转运：采用密闭料斗垂直吊运，进场二次复检坍落度，离析混凝土现场二次拌合后使用；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岩石锚杆孔：高压风清孔、清水冲洗孔壁，封堵裂隙后采用压力注浆，饱满溢浆后方可封口；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温差大风施工：浇筑后全覆盖土工布保湿养护，大风时段搭设防风围挡，严控内外温差小于20℃。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2.4 人员、机具、材料、工期配置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2.4.1 专项浇筑班组配置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土建技术负责人1名：基础标高、预偏、螺栓复核、浇筑全过程技术管控；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试验员1名：混凝土坍落度检测、试块制作、原材料送检、养护管控；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持证浇筑工6名：振捣、找平、收面、模板看护、预埋件看护作业；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钢筋模板工4名：钢筋绑扎、模板支护、加固、拆模修补作业；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起重转运工2名：山地料斗吊运、混凝土转运作业；专职安全员1名：基坑临边、吊装、用电安全监护。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2.4.2 施工机具配置（进场报验检定合格）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制式混凝土搅拌机、车载商品混凝土罐车、高频插入式振捣器、平板振捣器、垂直吊运料斗、水准仪、全站仪、螺栓固定钢架、抽水排污泵、防风养护围挡、试块模具、坍落度筒、钢筋切断弯曲机、模板加固对拉螺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2.4.3 材料管控配置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商品混凝土（按需C25/C30/C30防渗）、HRB400E国标螺纹钢筋、定型钢模板、防腐地脚螺栓、接地热镀锌扁钢、土工布养护材料、微膨胀锚固剂、止水密封材料，所有原材料合格证、复检报告齐全。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2.4.4 专项工期排布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平地标准基础：单基浇筑+初凝养护1天；山地高低腿基础：单基浇筑+控高找平1.5天；岩石锚杆基础：清孔+灌浆养护2天；全线流水穿插施工，与基坑开挖、复测工序平行作业，不占用线路总关键工期。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7" w:id="17"/>
      <w:r>
        <w:rPr>
          <w:rFonts w:eastAsia="等线" w:ascii="Arial" w:cs="Arial" w:hAnsi="Arial"/>
          <w:b w:val="true"/>
          <w:sz w:val="36"/>
        </w:rPr>
        <w:t>3 浇筑前置验收及准备工作</w:t>
      </w:r>
      <w:bookmarkEnd w:id="1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3.1 前置四方验收（浇筑开工一票否决）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浇筑前必须完成业主、监理、施工、运维四方基坑联合验收，验收不合格严禁开盘浇筑：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基坑尺寸、深度、放坡、基底承载力复测合格，扰动基底全部剔除重做；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山地掏挖基底无浮土、松动碎石，岩石基面全面凿毛，凿毛粗糙度达标；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基坑积水、淤泥、杂物彻底清理，含水基坑降水系统试运行正常；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钢筋规格、间距、保护层厚度、接地扁钢预埋位置复核验收；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模板垂直度、加固强度、拼缝密封、防跑模措施验收完毕；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地脚螺栓组标高、根开、预偏量、外露长度双人复核签字完毕。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3.2 技术专项交底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分级交底五大专项要点：高低腿分腿浇筑控高要点、转角基础预偏保护要点、振捣避位预埋件要点、水下封底浇筑要点、拆模养护时效要点，全员签字交底，现场挂牌施工。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3.3 模板及预埋件钢架加固施工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平地基础采用定型钢模板，拼缝粘贴海绵止水条，外侧双排钢管斜撑加固，防止振捣涨模；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高低腿、转角基础地脚螺栓采用独立装配式钢架固定，钢架生根基坑原状土，不依附模板，杜绝浇筑位移；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所有转角基础模板，沿预偏反向增设限位顶撑，锁定模板位移量。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3.4 混凝土前置管控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商品混凝土进场逐车检测坍落度：旱地120±20mm，水下/山地转运140±20mm，超标退回原厂；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严禁现场随意加水调稠，离析混凝土二次机械拌合达标后方可使用；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每基基础同步制作同条件试块1组、标养试块1组，转角抗拔基础加倍留置试块。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4 五类杆塔基础差异化标准化浇筑工艺</w:t>
      </w:r>
      <w:bookmarkEnd w:id="2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4.1 通用浇筑工艺流程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坑清底降水→基面凿毛湿润→接地扁钢预埋绑扎→垫层浇筑养护→钢筋绑扎验收→模板支护加固→地脚螺栓钢架定位复核→混凝土入模分层浇筑→分层振捣密实→泌水浮浆清理→顶面二次收面→保湿覆盖养护→拆模外观修补→基础护坡回填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4.2 平地现浇独立扩展基础浇筑工艺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采用对称分层下料，分层厚度300~400mm，严禁单侧集中下料挤压模板；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插入式振捣器快插慢拔，振捣间距400mm，振捣至混凝土表层泛浆无气泡为止；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基础台阶部位先浇筑下部台阶，初凝前接续浇筑上部台体，杜绝台阶施工冷缝；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顶面初凝前二次压光收面，预留排水坡度，防止表面积水侵蚀基础表层；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接地引出位置定型预留开孔，后期封堵防渗，保护接地防腐层完好。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4.3 山地高低腿掏挖基础浇筑（重难点工艺）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执行一腿一控、分腿独立浇筑，严禁四腿连通同步浇筑，避免高差串料偏移；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掏挖圆坑内壁提前洒水湿润，基底50mm厚细石混凝土先行封底；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混凝土料斗垂直吊运入模，自由下落高度控制≤1.5m，超高使用溜筒导流防离析；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每浇筑一层复核一次腿顶标高，专人看护螺栓钢架，触碰立即微调复位；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高腿放缓浇筑速度，减少侧压力，低腿严控超浇，四腿顶面同步初凝；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坡面基础外侧浇筑防滑止水檐，阻断坡面雨水渗入基础结合面。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4.4 岩石锚杆基础灌浆浇筑工艺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高压空压机双向清孔，清除孔底岩粉积水，裂隙水泥砂浆封堵止漏；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锚杆居中安放，设置居中支架，保证周边锚固混凝土保护层均匀；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采用C30微膨胀混凝土压力自下而上灌浆，孔口连续溢浆无气泡方可封口；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灌浆完成后静置养护72h，严禁提前触碰、扰动锚杆杆件。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4.5 河道灌注桩水下浇筑工艺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采用导管密闭水下浇筑，导管埋深保持2~6m，全程连续不间断浇筑；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首盘浇筑足量隔水封底混凝土，一次性封闭孔底积水，杜绝混浆夹层；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实时监测孔内混凝土液面高度，逐级提升导管，防止拔管断料产生断桩；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桩顶超浇500mm，后期凿除浮浆层，保证桩顶设计混凝土强度达标。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4.6 转角/终端加厚预偏基础浇筑工艺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浇筑前复测顶面预偏值、基础抗拔加厚尺寸，技术负责人签字方可开盘；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振捣作业远离地脚螺栓及预偏受力侧，禁止强力振捣模板受力面；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受力侧混凝土放慢下料速度，均衡侧压力，防止模板回弹抵消预偏量；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顶面收面严格依照预偏标高控制线施工，严禁后期打磨、凿除顶面调整偏移。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4.7 地脚螺栓专项预埋防护工艺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整套螺栓组采用独立钢架固定，和模板体系完全分离，互不受力；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螺杆丝扣全程包裹塑料防护套管，防止混凝土污染锈蚀丝扣；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浇筑全过程专人值守，下料、振捣规避螺栓杆件，位移实时校正；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浇筑完成终凝前，最后一次复核根开、标高、垂直度，闭环修正。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4.8 拆模、修补及成品护坡施工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常温气温：侧模浇筑完成24h拆模，承重模板强度达到75%设计强度后方可拆除；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细微麻面清水水泥浆修补，蜂窝凿除松散混凝土，高一标号细石混凝土补强；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山地基础外侧砌筑浆砌石护坡，设置泄水孔，防止坡面雨水冲刷掏空基础侧壁；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基础周边设置排水沟，阻断地表水汇入基坑浸泡基础基底。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5 混凝土养护及季节性专项施工措施</w:t>
      </w:r>
      <w:bookmarkEnd w:id="3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5.1 常规标准养护工艺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浇筑收面完成、表层初凝后，全覆盖保湿土工布+塑料薄膜双层养护；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普通C25基础养护不少于7d，C30抗拔、水下灌注桩养护不少于14d；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养护期间定时洒水保湿，保持表层持续湿润，禁止干湿交替产生干缩裂缝。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5.2 雨季浇筑专项措施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小雨天气搭设防雨篷全覆盖浇筑，中大雨立即停止下料，封闭罐车出料口；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基坑周边提前开挖截水沟，防止坡面雨水裹挟泥沙流入模板内部；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雨后复工先排查表层浮浆，剔除稀释软弱层，接续高一标号混凝土浇筑；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含水基坑全天候备用双泵抽水，保证浇筑全程基底无积水浸泡。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5.3 高温大风季浇筑措施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避开正午高温时段，优选早晚低温时段开盘浇筑；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现场搭设防风围挡，降低表层风速，减少水分蒸发开裂；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混凝土进场做好遮阳降温，严控入模温度≤30℃，内外温差≤20℃。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5.4 低温秋冬浇筑措施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环境气温低于5℃，添加合规防冻外加剂，严禁现场掺加盐类防冻剂；浇筑后加厚保温棉被覆盖，零度以下停止露天混凝土浇筑作业。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6" w:id="36"/>
      <w:r>
        <w:rPr>
          <w:rFonts w:eastAsia="等线" w:ascii="Arial" w:cs="Arial" w:hAnsi="Arial"/>
          <w:b w:val="true"/>
          <w:sz w:val="36"/>
        </w:rPr>
        <w:t>6 质量管控、通病防治及验收标准</w:t>
      </w:r>
      <w:bookmarkEnd w:id="3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6.1 四级质量管控验收体系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班组自检→技术组复检→监理旁站验收→四方竣工核验，每基留存浇筑影像、测温记录、螺栓复核记录，试块台账一对一绑定塔号，不合格基础无条件破除重做。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6.2 高频浇筑质量通病专项防治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通病一：地脚螺栓偏移、倾斜：防治：独立钢架生根固定，浇筑专人值守，禁止振捣触碰杆件；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通病二：基础蜂窝麻面、露筋：防治：模板拼缝密封到位，分层振捣到位，钢筋保护层垫块加密布设；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通病三：高低腿顶面高差超标：防治：分腿独立浇筑，每300mm分层复测标高，均衡下料速度；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通病四：转角基础预偏失效：防治：模板限位加固，禁止受力侧集中下料，终凝前复核预偏量；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通病五：基底夹泥夹层：防治：含水基坑前置清淤封底，带水基坑严禁直接浇筑主体混凝土；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通病六：基础表层贯通裂缝：防治：严控养护时效，大风高温全覆盖保湿，严控混凝土水胶比。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6.3 基础浇筑成品保护措施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养护期内基础周边设置警戒围挡，禁止车辆碾压、物料撞击基础边角；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地脚螺栓丝扣全程防护，组塔前统一拆除保护套管，避免丝扣磕碰变形；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养护未满龄期，禁止开展基坑回填、机械靠近基础作业；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雨后复测基础沉降、顶面标高，发现不均匀沉降立即停工研判处置。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0" w:id="40"/>
      <w:r>
        <w:rPr>
          <w:rFonts w:eastAsia="等线" w:ascii="Arial" w:cs="Arial" w:hAnsi="Arial"/>
          <w:b w:val="true"/>
          <w:sz w:val="36"/>
        </w:rPr>
        <w:t>7 专项安全文明施工管控</w:t>
      </w:r>
      <w:bookmarkEnd w:id="4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7.1 高危作业分级管控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红色高危：山地垂直吊运混凝土、深基坑浇筑、河道水下浇筑、临近带电线路基坑作业；专人监护，划定吊装禁区，带电作业满足安全距离：220kV≥6m，110kV≥4m，35kV≥2m；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黄色风险：基坑临边作业、用电振捣作业、山体边坡浇筑；临边搭设防护栏杆，一机一漏保配电；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常规作业：平地浇筑、模板拆装，规范佩戴安全帽、防滑劳保鞋即可作业。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7.2 浇筑专项安全红线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深基坑未支护、边坡开裂，严禁下人浇筑作业；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吊装料斗下方严禁站人，严禁人员随料斗上下基坑；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振捣设备破损漏电、线缆破皮，立即断电停用；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雷雨大风天气，立即停止山地吊装、基坑浇筑作业；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严禁私自更改混凝土标号、私自加水调配混凝土坍落度。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7.3 现场应急处置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专项防控基坑坍塌、触电、高空坠物、混凝土腐蚀灼伤四类风险；现场配备边坡应急沙袋、急救药箱、绝缘抢修工具、冲洗水源，突发基坑渗水、边坡滑移第一时间人员撤离、停工加固。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4" w:id="44"/>
      <w:r>
        <w:rPr>
          <w:rFonts w:eastAsia="等线" w:ascii="Arial" w:cs="Arial" w:hAnsi="Arial"/>
          <w:b w:val="true"/>
          <w:sz w:val="36"/>
        </w:rPr>
        <w:t>8 资料报验、工序移交及质保服务</w:t>
      </w:r>
      <w:bookmarkEnd w:id="4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8.1 浇筑专项归档报验资料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基础浇筑专项方案、人员机具资质、原材料合格证及复检报告；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基坑隐蔽验收记录、钢筋隐蔽、预埋件预埋验收记录；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混凝土开盘鉴定、坍落度检测记录、试块送检报告、养护测温台账；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地脚螺栓预埋复核记录表、转角预偏复核签证、浇筑施工影像；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基础浇筑四方验收单、土建转组塔工序交接签证单。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8.2 工序移交要求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基础强度达标、外观验收合格、护坡排水完工后，移交组塔班组，同步移交基础标高、螺栓参数、预偏数据、基础养护资料，交接签字闭环。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8.3 专项质保服务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全线基础浇筑质保期满足电网运维标准，质保期内免费基础外观复检、螺栓复测；组塔全过程免费配合基础受力复核；配合线路竣工验收、承载力抽检核验，终身提供浇筑溯源资料。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2026-06-22T03:16:37Z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{"Label":"1","ContentProducer":"001191110102MACQD9K64010000","ProduceID":"7654053463458499800","ReservedCode1":"","ContentPropagator":"","PropagateID":"","ReservedCode2":""}</vt:lpwstr>
  </property>
</Properties>
</file>