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8234">
      <w:pPr>
        <w:pStyle w:val="2"/>
        <w:keepNext w:val="0"/>
        <w:keepLines w:val="0"/>
        <w:widowControl/>
        <w:suppressLineNumbers w:val="0"/>
        <w:spacing w:line="360" w:lineRule="auto"/>
        <w:jc w:val="center"/>
      </w:pPr>
      <w:bookmarkStart w:id="0" w:name="_GoBack"/>
      <w:r>
        <w:t>投标报价兜底及低价合规承诺书</w:t>
      </w:r>
    </w:p>
    <w:bookmarkEnd w:id="0"/>
    <w:p w14:paraId="1C8BA2A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致：【招标单位全称】</w:t>
      </w:r>
    </w:p>
    <w:p w14:paraId="0F9C8D7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我方投标报价已包含本项目所有人工、电力主材、机械、停电费、报验费、检测费、安全措施费、税费、送电验收、质保、运维辅材全部费用，施工全过程不再追加任何隐性费用、增项费用（甲方书面设计变更除外）。</w:t>
      </w:r>
    </w:p>
    <w:p w14:paraId="118C822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本次报价自主核算，不存在恶意低价竞标、低于成本价恶意投标行为，报价可足额保障工程质量、安全、工期履约。</w:t>
      </w:r>
    </w:p>
    <w:p w14:paraId="284CEA5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中标后不得以材料涨价、人工涨价、停电成本上涨为由调价、停工、加价，严格按中标总价签约履约。</w:t>
      </w:r>
    </w:p>
    <w:p w14:paraId="165C16A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承诺单位（盖章）：__________</w:t>
      </w:r>
    </w:p>
    <w:p w14:paraId="3BDCDBA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37B0B7CA">
      <w:pPr>
        <w:spacing w:line="360" w:lineRule="auto"/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04A845B3"/>
    <w:rsid w:val="1E880F35"/>
    <w:rsid w:val="1E9A4645"/>
    <w:rsid w:val="1F106802"/>
    <w:rsid w:val="3B1F6C15"/>
    <w:rsid w:val="458A049C"/>
    <w:rsid w:val="567D1774"/>
    <w:rsid w:val="588440C7"/>
    <w:rsid w:val="61620C52"/>
    <w:rsid w:val="663A6C47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2026-06-23T07:16:10Z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B8FD7D63DF324419920D748EB8083933_13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